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8DE7" w14:textId="77777777" w:rsidR="00680E5F" w:rsidRDefault="00680E5F" w:rsidP="00680E5F">
      <w:pPr>
        <w:tabs>
          <w:tab w:val="left" w:pos="360"/>
        </w:tabs>
        <w:rPr>
          <w:b/>
          <w:sz w:val="24"/>
        </w:rPr>
      </w:pPr>
      <w:r>
        <w:rPr>
          <w:b/>
          <w:sz w:val="24"/>
        </w:rPr>
        <w:t xml:space="preserve">BULLETIN BOARDS </w:t>
      </w:r>
    </w:p>
    <w:p w14:paraId="6F40B7CC" w14:textId="77777777" w:rsidR="00680E5F" w:rsidRDefault="00680E5F" w:rsidP="00680E5F">
      <w:pPr>
        <w:pStyle w:val="BodyText"/>
      </w:pPr>
    </w:p>
    <w:p w14:paraId="20D80812" w14:textId="77777777" w:rsidR="005153FD" w:rsidRDefault="00680E5F" w:rsidP="005153FD">
      <w:pPr>
        <w:pStyle w:val="BodyText"/>
      </w:pPr>
      <w:proofErr w:type="gramStart"/>
      <w:r>
        <w:t>C</w:t>
      </w:r>
      <w:r w:rsidR="005153FD">
        <w:t xml:space="preserve">resco </w:t>
      </w:r>
      <w:r>
        <w:t>P</w:t>
      </w:r>
      <w:r w:rsidR="005153FD">
        <w:t xml:space="preserve">ublic </w:t>
      </w:r>
      <w:r>
        <w:t>L</w:t>
      </w:r>
      <w:r w:rsidR="005153FD">
        <w:t>ibrary</w:t>
      </w:r>
      <w:r>
        <w:t xml:space="preserve"> recognizes its role as a source of community </w:t>
      </w:r>
      <w:r w:rsidR="00BC7678">
        <w:t>information</w:t>
      </w:r>
      <w:r w:rsidR="00F547FE">
        <w:t xml:space="preserve"> and will provide bulletin board space to notify the public of special local programs, events, and activities.</w:t>
      </w:r>
      <w:proofErr w:type="gramEnd"/>
      <w:r w:rsidR="00F547FE">
        <w:t xml:space="preserve"> This information is limited to non-profit organizations that cater to educational, cultural, intellectual, or charitable needs. </w:t>
      </w:r>
      <w:r w:rsidR="005153FD">
        <w:t xml:space="preserve">Every attempt </w:t>
      </w:r>
      <w:proofErr w:type="gramStart"/>
      <w:r w:rsidR="005153FD">
        <w:t>will be made</w:t>
      </w:r>
      <w:proofErr w:type="gramEnd"/>
      <w:r w:rsidR="005153FD">
        <w:t xml:space="preserve"> to accommodate all eligible requests for display space.</w:t>
      </w:r>
    </w:p>
    <w:p w14:paraId="1ABA50DD" w14:textId="77777777" w:rsidR="00F547FE" w:rsidRDefault="00F547FE" w:rsidP="00680E5F">
      <w:pPr>
        <w:pStyle w:val="BodyText"/>
      </w:pPr>
    </w:p>
    <w:p w14:paraId="78BCFC35" w14:textId="77777777" w:rsidR="00F547FE" w:rsidRDefault="00BC7678" w:rsidP="00680E5F">
      <w:pPr>
        <w:pStyle w:val="BodyText"/>
      </w:pPr>
      <w:r>
        <w:t xml:space="preserve">Materials displayed or distributed in the Library do not constitute Library endorsement of the ideas, issues, or events promoted by those materials. The Library reserves the right to accept, reject, or request modifications to any materials displayed or exhibited. </w:t>
      </w:r>
    </w:p>
    <w:p w14:paraId="052479DD" w14:textId="77777777" w:rsidR="00F547FE" w:rsidRDefault="00F547FE" w:rsidP="00680E5F">
      <w:pPr>
        <w:pStyle w:val="BodyText"/>
      </w:pPr>
      <w:r>
        <w:t xml:space="preserve">The foundation upon which all access </w:t>
      </w:r>
      <w:proofErr w:type="gramStart"/>
      <w:r>
        <w:t>is built</w:t>
      </w:r>
      <w:proofErr w:type="gramEnd"/>
      <w:r>
        <w:t xml:space="preserve"> is the Library Bill of Rights first adopted by the American Library Association (ALA) in June of 1948 (Appendix A). </w:t>
      </w:r>
    </w:p>
    <w:p w14:paraId="6363C975" w14:textId="77777777" w:rsidR="00BC7678" w:rsidRDefault="00BC7678" w:rsidP="00680E5F">
      <w:pPr>
        <w:pStyle w:val="BodyText"/>
      </w:pPr>
    </w:p>
    <w:p w14:paraId="063473DC" w14:textId="77777777" w:rsidR="00680E5F" w:rsidRPr="005153FD" w:rsidRDefault="00680E5F" w:rsidP="00680E5F">
      <w:pPr>
        <w:pStyle w:val="BodyText"/>
        <w:rPr>
          <w:b/>
        </w:rPr>
      </w:pPr>
      <w:r w:rsidRPr="005153FD">
        <w:rPr>
          <w:b/>
        </w:rPr>
        <w:t xml:space="preserve">Bulletin Boards </w:t>
      </w:r>
      <w:proofErr w:type="gramStart"/>
      <w:r w:rsidRPr="005153FD">
        <w:rPr>
          <w:b/>
        </w:rPr>
        <w:t>will be used</w:t>
      </w:r>
      <w:proofErr w:type="gramEnd"/>
      <w:r w:rsidRPr="005153FD">
        <w:rPr>
          <w:b/>
        </w:rPr>
        <w:t xml:space="preserve"> for the following types of information:</w:t>
      </w:r>
    </w:p>
    <w:p w14:paraId="254D770C" w14:textId="77777777" w:rsidR="00680E5F" w:rsidRDefault="00680E5F" w:rsidP="00680E5F">
      <w:pPr>
        <w:pStyle w:val="BodyText"/>
        <w:numPr>
          <w:ilvl w:val="0"/>
          <w:numId w:val="1"/>
        </w:numPr>
      </w:pPr>
      <w:r>
        <w:t>Postings of forthcoming educational, social, civic, charitable, cultural, or recreational act</w:t>
      </w:r>
      <w:r w:rsidR="00F74D2A">
        <w:t>ivities</w:t>
      </w:r>
    </w:p>
    <w:p w14:paraId="27DCBCB6" w14:textId="77777777" w:rsidR="00680E5F" w:rsidRDefault="00680E5F" w:rsidP="00680E5F">
      <w:pPr>
        <w:pStyle w:val="BodyText"/>
        <w:numPr>
          <w:ilvl w:val="0"/>
          <w:numId w:val="1"/>
        </w:numPr>
      </w:pPr>
      <w:r>
        <w:t xml:space="preserve">Postings by nonprofit organizations, groups, agencies, or by any federal, state, or local government agency </w:t>
      </w:r>
      <w:r w:rsidR="00F74D2A">
        <w:t>providing services to citizens</w:t>
      </w:r>
    </w:p>
    <w:p w14:paraId="5A40522E" w14:textId="77777777" w:rsidR="00680E5F" w:rsidRDefault="00680E5F" w:rsidP="00680E5F">
      <w:pPr>
        <w:pStyle w:val="BodyText"/>
        <w:numPr>
          <w:ilvl w:val="0"/>
          <w:numId w:val="1"/>
        </w:numPr>
      </w:pPr>
      <w:r>
        <w:t>Postings announcing community servi</w:t>
      </w:r>
      <w:r w:rsidR="00F74D2A">
        <w:t>ces and volunteer opportunities</w:t>
      </w:r>
    </w:p>
    <w:p w14:paraId="709D9429" w14:textId="77777777" w:rsidR="00680E5F" w:rsidRDefault="00680E5F" w:rsidP="00680E5F">
      <w:pPr>
        <w:pStyle w:val="BodyText"/>
        <w:numPr>
          <w:ilvl w:val="0"/>
          <w:numId w:val="1"/>
        </w:numPr>
      </w:pPr>
      <w:r>
        <w:t>Nonpartisan election informat</w:t>
      </w:r>
      <w:r w:rsidR="00F74D2A">
        <w:t>ion</w:t>
      </w:r>
    </w:p>
    <w:p w14:paraId="6849E6D9" w14:textId="77777777" w:rsidR="00680E5F" w:rsidRDefault="00680E5F" w:rsidP="00680E5F">
      <w:pPr>
        <w:pStyle w:val="BodyText"/>
      </w:pPr>
    </w:p>
    <w:p w14:paraId="7629F9B5" w14:textId="77777777" w:rsidR="00680E5F" w:rsidRPr="005153FD" w:rsidRDefault="00680E5F" w:rsidP="00680E5F">
      <w:pPr>
        <w:pStyle w:val="BodyText"/>
        <w:rPr>
          <w:b/>
        </w:rPr>
      </w:pPr>
      <w:r w:rsidRPr="005153FD">
        <w:rPr>
          <w:b/>
        </w:rPr>
        <w:t xml:space="preserve">Bulletin Boards </w:t>
      </w:r>
      <w:proofErr w:type="gramStart"/>
      <w:r w:rsidRPr="005153FD">
        <w:rPr>
          <w:b/>
        </w:rPr>
        <w:t>may not be used</w:t>
      </w:r>
      <w:proofErr w:type="gramEnd"/>
      <w:r w:rsidRPr="005153FD">
        <w:rPr>
          <w:b/>
        </w:rPr>
        <w:t xml:space="preserve"> for the following types of information:</w:t>
      </w:r>
    </w:p>
    <w:p w14:paraId="435D7DA7" w14:textId="77777777" w:rsidR="00680E5F" w:rsidRDefault="00680E5F" w:rsidP="00680E5F">
      <w:pPr>
        <w:pStyle w:val="BodyText"/>
        <w:numPr>
          <w:ilvl w:val="0"/>
          <w:numId w:val="2"/>
        </w:numPr>
      </w:pPr>
      <w:r>
        <w:t>Commercial notices, solicitations, business cards, third-party job postings, and retail advertising</w:t>
      </w:r>
    </w:p>
    <w:p w14:paraId="74AA54E5" w14:textId="77777777" w:rsidR="00680E5F" w:rsidRDefault="00680E5F" w:rsidP="00680E5F">
      <w:pPr>
        <w:pStyle w:val="BodyText"/>
        <w:numPr>
          <w:ilvl w:val="0"/>
          <w:numId w:val="2"/>
        </w:numPr>
      </w:pPr>
      <w:r>
        <w:t>Personal notices of items for sale</w:t>
      </w:r>
    </w:p>
    <w:p w14:paraId="4587BE3E" w14:textId="77777777" w:rsidR="00680E5F" w:rsidRDefault="00680E5F" w:rsidP="00680E5F">
      <w:pPr>
        <w:pStyle w:val="BodyText"/>
        <w:numPr>
          <w:ilvl w:val="0"/>
          <w:numId w:val="2"/>
        </w:numPr>
      </w:pPr>
      <w:r>
        <w:t>Personal solicitations for fundraisers</w:t>
      </w:r>
    </w:p>
    <w:p w14:paraId="039A1D7B" w14:textId="77777777" w:rsidR="00BC7678" w:rsidRDefault="00BC7678" w:rsidP="00680E5F">
      <w:pPr>
        <w:pStyle w:val="BodyText"/>
        <w:numPr>
          <w:ilvl w:val="0"/>
          <w:numId w:val="2"/>
        </w:numPr>
      </w:pPr>
      <w:r>
        <w:t>Petitions</w:t>
      </w:r>
    </w:p>
    <w:p w14:paraId="4A6999B3" w14:textId="77777777" w:rsidR="00BC7678" w:rsidRDefault="00680E5F" w:rsidP="00E66B4B">
      <w:pPr>
        <w:pStyle w:val="BodyText"/>
        <w:numPr>
          <w:ilvl w:val="0"/>
          <w:numId w:val="2"/>
        </w:numPr>
      </w:pPr>
      <w:r>
        <w:t>Materials that support or oppose any political candidate or ballot measur</w:t>
      </w:r>
      <w:r w:rsidR="00BC7678">
        <w:t xml:space="preserve">e in accordance with Iowa </w:t>
      </w:r>
      <w:r w:rsidR="00BC7678" w:rsidRPr="00DE665A">
        <w:t>Code</w:t>
      </w:r>
    </w:p>
    <w:p w14:paraId="0D55658F" w14:textId="1374D4F4" w:rsidR="00565AD3" w:rsidRPr="00100D30" w:rsidRDefault="00565AD3" w:rsidP="00E66B4B">
      <w:pPr>
        <w:pStyle w:val="BodyText"/>
        <w:numPr>
          <w:ilvl w:val="0"/>
          <w:numId w:val="2"/>
        </w:numPr>
      </w:pPr>
      <w:r w:rsidRPr="00100D30">
        <w:t xml:space="preserve">Materials </w:t>
      </w:r>
      <w:r w:rsidR="00F35D1E" w:rsidRPr="00100D30">
        <w:t xml:space="preserve">that harass or </w:t>
      </w:r>
      <w:r w:rsidR="00A709B0" w:rsidRPr="00100D30">
        <w:t>intimidate</w:t>
      </w:r>
      <w:r w:rsidR="00F35D1E" w:rsidRPr="00100D30">
        <w:t xml:space="preserve"> any individual or any social, racial, or ethnic group</w:t>
      </w:r>
    </w:p>
    <w:p w14:paraId="68A9D48A" w14:textId="77777777" w:rsidR="00680E5F" w:rsidRPr="005153FD" w:rsidRDefault="00680E5F" w:rsidP="00680E5F">
      <w:pPr>
        <w:pStyle w:val="BodyText"/>
        <w:rPr>
          <w:szCs w:val="24"/>
        </w:rPr>
      </w:pPr>
    </w:p>
    <w:p w14:paraId="564B9C28" w14:textId="77777777" w:rsidR="00680E5F" w:rsidRPr="005153FD" w:rsidRDefault="00680E5F" w:rsidP="00680E5F">
      <w:pPr>
        <w:pStyle w:val="BodyText"/>
        <w:rPr>
          <w:b/>
          <w:szCs w:val="24"/>
        </w:rPr>
      </w:pPr>
      <w:r w:rsidRPr="005153FD">
        <w:rPr>
          <w:b/>
          <w:szCs w:val="24"/>
        </w:rPr>
        <w:t>Posting Guidelines:</w:t>
      </w:r>
    </w:p>
    <w:p w14:paraId="2DB28532" w14:textId="77777777" w:rsidR="00680E5F" w:rsidRDefault="00680E5F" w:rsidP="00680E5F">
      <w:pPr>
        <w:pStyle w:val="BodyText"/>
        <w:numPr>
          <w:ilvl w:val="0"/>
          <w:numId w:val="3"/>
        </w:numPr>
      </w:pPr>
      <w:proofErr w:type="gramStart"/>
      <w:r>
        <w:t>All postings must be approved by the Director or designated staff member</w:t>
      </w:r>
      <w:proofErr w:type="gramEnd"/>
      <w:r>
        <w:t>.</w:t>
      </w:r>
    </w:p>
    <w:p w14:paraId="34ACA0C3" w14:textId="77777777" w:rsidR="00680E5F" w:rsidRDefault="00680E5F" w:rsidP="00680E5F">
      <w:pPr>
        <w:pStyle w:val="BodyText"/>
        <w:numPr>
          <w:ilvl w:val="0"/>
          <w:numId w:val="3"/>
        </w:numPr>
      </w:pPr>
      <w:r>
        <w:t>All postings must be appropriate for viewing by all ages.</w:t>
      </w:r>
    </w:p>
    <w:p w14:paraId="5DA02B42" w14:textId="77777777" w:rsidR="00F74D2A" w:rsidRDefault="0065559E" w:rsidP="00AE6549">
      <w:pPr>
        <w:pStyle w:val="BodyText"/>
        <w:numPr>
          <w:ilvl w:val="0"/>
          <w:numId w:val="3"/>
        </w:numPr>
      </w:pPr>
      <w:r>
        <w:t xml:space="preserve">Due to limited space, priority </w:t>
      </w:r>
      <w:proofErr w:type="gramStart"/>
      <w:r>
        <w:t>is given</w:t>
      </w:r>
      <w:proofErr w:type="gramEnd"/>
      <w:r>
        <w:t xml:space="preserve"> to library and City of Cresco information, and </w:t>
      </w:r>
      <w:r w:rsidR="00F74D2A">
        <w:t>item</w:t>
      </w:r>
      <w:r>
        <w:t>s</w:t>
      </w:r>
      <w:r w:rsidR="00F74D2A">
        <w:t xml:space="preserve"> submitted by a Cresco Public Library patron, or resident of the City of Cresco or Howard County, Iowa. </w:t>
      </w:r>
    </w:p>
    <w:p w14:paraId="64A87BAF" w14:textId="77777777" w:rsidR="00F74D2A" w:rsidRDefault="00F74D2A" w:rsidP="00680E5F">
      <w:pPr>
        <w:pStyle w:val="BodyText"/>
        <w:numPr>
          <w:ilvl w:val="0"/>
          <w:numId w:val="3"/>
        </w:numPr>
      </w:pPr>
      <w:r>
        <w:t xml:space="preserve">The item </w:t>
      </w:r>
      <w:proofErr w:type="gramStart"/>
      <w:r>
        <w:t>is submitted</w:t>
      </w:r>
      <w:proofErr w:type="gramEnd"/>
      <w:r>
        <w:t xml:space="preserve"> to the library staff, thus releasing control of the item to the library. </w:t>
      </w:r>
    </w:p>
    <w:p w14:paraId="2E9DDA51" w14:textId="77777777" w:rsidR="00BC7678" w:rsidRDefault="00BC7678" w:rsidP="00680E5F">
      <w:pPr>
        <w:pStyle w:val="BodyText"/>
        <w:numPr>
          <w:ilvl w:val="0"/>
          <w:numId w:val="3"/>
        </w:numPr>
      </w:pPr>
      <w:r>
        <w:t xml:space="preserve">Only one item </w:t>
      </w:r>
      <w:proofErr w:type="gramStart"/>
      <w:r>
        <w:t>may be posted</w:t>
      </w:r>
      <w:proofErr w:type="gramEnd"/>
      <w:r>
        <w:t xml:space="preserve"> per event.</w:t>
      </w:r>
    </w:p>
    <w:p w14:paraId="78CD24EC" w14:textId="77777777" w:rsidR="00680E5F" w:rsidRDefault="00680E5F" w:rsidP="00680E5F">
      <w:pPr>
        <w:pStyle w:val="BodyText"/>
        <w:numPr>
          <w:ilvl w:val="0"/>
          <w:numId w:val="3"/>
        </w:numPr>
      </w:pPr>
      <w:r>
        <w:t>Items shall not be posted on adjacent walls, windows, or doors</w:t>
      </w:r>
    </w:p>
    <w:p w14:paraId="710E6738" w14:textId="77777777" w:rsidR="00680E5F" w:rsidRDefault="00680E5F" w:rsidP="00680E5F">
      <w:pPr>
        <w:pStyle w:val="BodyText"/>
        <w:numPr>
          <w:ilvl w:val="0"/>
          <w:numId w:val="3"/>
        </w:numPr>
      </w:pPr>
      <w:r>
        <w:t xml:space="preserve">Materials posted or left </w:t>
      </w:r>
      <w:proofErr w:type="gramStart"/>
      <w:r>
        <w:t>for free</w:t>
      </w:r>
      <w:proofErr w:type="gramEnd"/>
      <w:r>
        <w:t xml:space="preserve"> distribution without approval will be discarded. </w:t>
      </w:r>
    </w:p>
    <w:p w14:paraId="509AC85A" w14:textId="77777777" w:rsidR="00680E5F" w:rsidRDefault="00680E5F" w:rsidP="00680E5F">
      <w:pPr>
        <w:pStyle w:val="BodyText"/>
        <w:numPr>
          <w:ilvl w:val="0"/>
          <w:numId w:val="3"/>
        </w:numPr>
      </w:pPr>
      <w:r>
        <w:t>CPL reserve the right to provide space for announcements which provides information to visitors or residents on a continuing basis (</w:t>
      </w:r>
      <w:r w:rsidR="00BC7678">
        <w:t xml:space="preserve">crisis services, </w:t>
      </w:r>
      <w:proofErr w:type="spellStart"/>
      <w:r w:rsidR="00BC7678">
        <w:t>etc</w:t>
      </w:r>
      <w:proofErr w:type="spellEnd"/>
      <w:r w:rsidR="00BC7678">
        <w:t>)</w:t>
      </w:r>
    </w:p>
    <w:p w14:paraId="5D050C05" w14:textId="77777777" w:rsidR="00BC7678" w:rsidRDefault="00BC7678" w:rsidP="00680E5F">
      <w:pPr>
        <w:pStyle w:val="BodyText"/>
        <w:numPr>
          <w:ilvl w:val="0"/>
          <w:numId w:val="3"/>
        </w:numPr>
      </w:pPr>
      <w:r>
        <w:t xml:space="preserve">CPL assumes no responsibility for the preservation or protection of material posted or placed </w:t>
      </w:r>
      <w:proofErr w:type="gramStart"/>
      <w:r>
        <w:t>for free</w:t>
      </w:r>
      <w:proofErr w:type="gramEnd"/>
      <w:r>
        <w:t xml:space="preserve"> distribution. </w:t>
      </w:r>
    </w:p>
    <w:p w14:paraId="25AB082A" w14:textId="77777777" w:rsidR="00BC7678" w:rsidRDefault="00BC7678" w:rsidP="00680E5F">
      <w:pPr>
        <w:pStyle w:val="BodyText"/>
        <w:numPr>
          <w:ilvl w:val="0"/>
          <w:numId w:val="3"/>
        </w:numPr>
      </w:pPr>
      <w:r>
        <w:lastRenderedPageBreak/>
        <w:t xml:space="preserve">Items will remain posted until the event has occurred or for a maximum of </w:t>
      </w:r>
      <w:r w:rsidR="0065559E">
        <w:t>4 weeks</w:t>
      </w:r>
      <w:r>
        <w:t xml:space="preserve">, as space allows. </w:t>
      </w:r>
    </w:p>
    <w:p w14:paraId="2D64FFC3" w14:textId="77777777" w:rsidR="00BC7678" w:rsidRDefault="00BC7678" w:rsidP="00680E5F">
      <w:pPr>
        <w:pStyle w:val="BodyText"/>
        <w:numPr>
          <w:ilvl w:val="0"/>
          <w:numId w:val="3"/>
        </w:numPr>
      </w:pPr>
      <w:r>
        <w:t xml:space="preserve">Materials </w:t>
      </w:r>
      <w:proofErr w:type="gramStart"/>
      <w:r>
        <w:t>will not be returned</w:t>
      </w:r>
      <w:proofErr w:type="gramEnd"/>
      <w:r>
        <w:t xml:space="preserve">. </w:t>
      </w:r>
    </w:p>
    <w:p w14:paraId="16B4A0C7" w14:textId="77777777" w:rsidR="00BC7678" w:rsidRDefault="00BC7678" w:rsidP="00680E5F">
      <w:pPr>
        <w:pStyle w:val="BodyText"/>
        <w:numPr>
          <w:ilvl w:val="0"/>
          <w:numId w:val="3"/>
        </w:numPr>
      </w:pPr>
      <w:r>
        <w:t xml:space="preserve">All items must be identified with the name of the sponsoring person or organization and, if appropriate, the time and date of an event. </w:t>
      </w:r>
    </w:p>
    <w:p w14:paraId="2A88A9F7" w14:textId="77777777" w:rsidR="00BC7678" w:rsidRDefault="00F74D2A" w:rsidP="0065559E">
      <w:pPr>
        <w:pStyle w:val="BodyText"/>
        <w:numPr>
          <w:ilvl w:val="0"/>
          <w:numId w:val="3"/>
        </w:numPr>
      </w:pPr>
      <w:r>
        <w:t xml:space="preserve">No outside organization or individual will be permitted to place in the Library any box or receptacle which solicits donations. </w:t>
      </w:r>
    </w:p>
    <w:p w14:paraId="57ED40FF" w14:textId="77777777" w:rsidR="0065559E" w:rsidRDefault="0065559E" w:rsidP="0065559E">
      <w:pPr>
        <w:pStyle w:val="BodyText"/>
        <w:numPr>
          <w:ilvl w:val="0"/>
          <w:numId w:val="3"/>
        </w:numPr>
      </w:pPr>
      <w:r>
        <w:t xml:space="preserve">It is the submitter’s responsibility to assure websites and links referenced by the item conform to library policy during the time the item </w:t>
      </w:r>
      <w:proofErr w:type="gramStart"/>
      <w:r>
        <w:t>is displayed</w:t>
      </w:r>
      <w:proofErr w:type="gramEnd"/>
      <w:r>
        <w:t xml:space="preserve">. </w:t>
      </w:r>
    </w:p>
    <w:p w14:paraId="43E34F6D" w14:textId="77777777" w:rsidR="0065559E" w:rsidRDefault="0065559E" w:rsidP="0065559E">
      <w:pPr>
        <w:pStyle w:val="BodyText"/>
        <w:numPr>
          <w:ilvl w:val="0"/>
          <w:numId w:val="3"/>
        </w:numPr>
      </w:pPr>
      <w:r>
        <w:t xml:space="preserve">The submitter must notify the library staff if an item </w:t>
      </w:r>
      <w:proofErr w:type="gramStart"/>
      <w:r>
        <w:t>should be removed</w:t>
      </w:r>
      <w:proofErr w:type="gramEnd"/>
      <w:r>
        <w:t xml:space="preserve"> due to policy non-compliance. </w:t>
      </w:r>
    </w:p>
    <w:p w14:paraId="026AEBCF" w14:textId="77777777" w:rsidR="0065559E" w:rsidRDefault="0065559E" w:rsidP="0065559E">
      <w:pPr>
        <w:pStyle w:val="BodyText"/>
        <w:numPr>
          <w:ilvl w:val="0"/>
          <w:numId w:val="3"/>
        </w:numPr>
      </w:pPr>
      <w:r>
        <w:t xml:space="preserve">All content must </w:t>
      </w:r>
      <w:proofErr w:type="gramStart"/>
      <w:r>
        <w:t>be in compliance</w:t>
      </w:r>
      <w:proofErr w:type="gramEnd"/>
      <w:r>
        <w:t xml:space="preserve"> with Federal Law, State of Iowa Law, and Iowa Hate Crimes Law. </w:t>
      </w:r>
    </w:p>
    <w:p w14:paraId="5AE50431" w14:textId="77777777" w:rsidR="0065559E" w:rsidRDefault="0065559E" w:rsidP="0065559E">
      <w:pPr>
        <w:pStyle w:val="BodyText"/>
        <w:numPr>
          <w:ilvl w:val="0"/>
          <w:numId w:val="3"/>
        </w:numPr>
      </w:pPr>
      <w:r>
        <w:t xml:space="preserve">Ridiculing or defaming content </w:t>
      </w:r>
      <w:proofErr w:type="gramStart"/>
      <w:r>
        <w:t>is prohibited</w:t>
      </w:r>
      <w:proofErr w:type="gramEnd"/>
      <w:r>
        <w:t xml:space="preserve"> from being displayed. </w:t>
      </w:r>
    </w:p>
    <w:p w14:paraId="1EDEBB26" w14:textId="77777777" w:rsidR="0065559E" w:rsidRDefault="0065559E" w:rsidP="0065559E">
      <w:pPr>
        <w:pStyle w:val="BodyText"/>
        <w:ind w:left="720"/>
      </w:pPr>
    </w:p>
    <w:p w14:paraId="61BE6822" w14:textId="77777777" w:rsidR="00F547FE" w:rsidRDefault="00F547FE" w:rsidP="00F547FE">
      <w:pPr>
        <w:pStyle w:val="BodyText"/>
        <w:ind w:left="360"/>
      </w:pPr>
    </w:p>
    <w:p w14:paraId="60ADDD8E" w14:textId="77777777" w:rsidR="00F547FE" w:rsidRPr="005153FD" w:rsidRDefault="00F547FE" w:rsidP="00F547FE">
      <w:pPr>
        <w:pStyle w:val="BodyText"/>
        <w:ind w:left="360"/>
        <w:rPr>
          <w:b/>
          <w:szCs w:val="24"/>
        </w:rPr>
      </w:pPr>
      <w:r w:rsidRPr="005153FD">
        <w:rPr>
          <w:b/>
          <w:szCs w:val="24"/>
        </w:rPr>
        <w:t>Expressions of Concern</w:t>
      </w:r>
    </w:p>
    <w:p w14:paraId="09197E6F" w14:textId="638DA0A8" w:rsidR="00F547FE" w:rsidRDefault="00F547FE" w:rsidP="00F547FE">
      <w:pPr>
        <w:pStyle w:val="BodyText"/>
        <w:ind w:left="360"/>
      </w:pPr>
      <w:r>
        <w:t xml:space="preserve">The Cresco Public Library Director and the Board of Trustees welcome feedback from </w:t>
      </w:r>
      <w:r w:rsidR="0017539A">
        <w:t>patrons</w:t>
      </w:r>
      <w:r>
        <w:t xml:space="preserve">. Any </w:t>
      </w:r>
      <w:r w:rsidR="0017539A">
        <w:t>patron</w:t>
      </w:r>
      <w:r>
        <w:t xml:space="preserve"> concerns </w:t>
      </w:r>
      <w:proofErr w:type="gramStart"/>
      <w:r>
        <w:t>will be handled</w:t>
      </w:r>
      <w:proofErr w:type="gramEnd"/>
      <w:r>
        <w:t xml:space="preserve"> promptly and courteously as detailed in the Materials Objection Policy. </w:t>
      </w:r>
    </w:p>
    <w:p w14:paraId="321426BE" w14:textId="77777777" w:rsidR="00F547FE" w:rsidRDefault="00F547FE" w:rsidP="00F547FE">
      <w:pPr>
        <w:pStyle w:val="BodyText"/>
        <w:ind w:left="360"/>
      </w:pPr>
    </w:p>
    <w:p w14:paraId="4A1F0643" w14:textId="77777777" w:rsidR="0065559E" w:rsidRDefault="0065559E" w:rsidP="00F547FE">
      <w:pPr>
        <w:pStyle w:val="BodyText"/>
        <w:ind w:left="360"/>
      </w:pPr>
    </w:p>
    <w:p w14:paraId="23401DDF" w14:textId="77777777" w:rsidR="0065559E" w:rsidRDefault="0065559E" w:rsidP="00F547FE">
      <w:pPr>
        <w:pStyle w:val="BodyText"/>
        <w:ind w:left="360"/>
      </w:pPr>
    </w:p>
    <w:p w14:paraId="6DC6AC35" w14:textId="77777777" w:rsidR="0065559E" w:rsidRDefault="0065559E" w:rsidP="00F547FE">
      <w:pPr>
        <w:pStyle w:val="BodyText"/>
        <w:ind w:left="360"/>
      </w:pPr>
    </w:p>
    <w:p w14:paraId="79C94FEE" w14:textId="77777777" w:rsidR="0065559E" w:rsidRDefault="0065559E" w:rsidP="00F547FE">
      <w:pPr>
        <w:pStyle w:val="BodyText"/>
        <w:ind w:left="360"/>
      </w:pPr>
    </w:p>
    <w:p w14:paraId="3B0C6635" w14:textId="77777777" w:rsidR="0065559E" w:rsidRDefault="0065559E" w:rsidP="00F547FE">
      <w:pPr>
        <w:pStyle w:val="BodyText"/>
        <w:ind w:left="360"/>
      </w:pPr>
    </w:p>
    <w:p w14:paraId="65B9C5C2" w14:textId="77777777" w:rsidR="0065559E" w:rsidRDefault="0065559E" w:rsidP="00F547FE">
      <w:pPr>
        <w:pStyle w:val="BodyText"/>
        <w:ind w:left="360"/>
      </w:pPr>
    </w:p>
    <w:p w14:paraId="22E4A0C2" w14:textId="77777777" w:rsidR="0065559E" w:rsidRDefault="0065559E" w:rsidP="00F547FE">
      <w:pPr>
        <w:pStyle w:val="BodyText"/>
        <w:ind w:left="360"/>
      </w:pPr>
    </w:p>
    <w:p w14:paraId="37F800ED" w14:textId="77777777" w:rsidR="0065559E" w:rsidRDefault="0065559E" w:rsidP="00F547FE">
      <w:pPr>
        <w:pStyle w:val="BodyText"/>
        <w:ind w:left="360"/>
      </w:pPr>
    </w:p>
    <w:p w14:paraId="404864C1" w14:textId="77777777" w:rsidR="0065559E" w:rsidRDefault="0065559E" w:rsidP="00F547FE">
      <w:pPr>
        <w:pStyle w:val="BodyText"/>
        <w:ind w:left="360"/>
      </w:pPr>
    </w:p>
    <w:p w14:paraId="344E2617" w14:textId="77777777" w:rsidR="0065559E" w:rsidRDefault="0065559E" w:rsidP="00F547FE">
      <w:pPr>
        <w:pStyle w:val="BodyText"/>
        <w:ind w:left="360"/>
      </w:pPr>
    </w:p>
    <w:p w14:paraId="3518225D" w14:textId="77777777" w:rsidR="0065559E" w:rsidRDefault="0065559E" w:rsidP="00F547FE">
      <w:pPr>
        <w:pStyle w:val="BodyText"/>
        <w:ind w:left="360"/>
      </w:pPr>
    </w:p>
    <w:p w14:paraId="79EB13BC" w14:textId="77777777" w:rsidR="0065559E" w:rsidRDefault="0065559E" w:rsidP="00F547FE">
      <w:pPr>
        <w:pStyle w:val="BodyText"/>
        <w:ind w:left="360"/>
      </w:pPr>
    </w:p>
    <w:p w14:paraId="4A611E37" w14:textId="77777777" w:rsidR="0065559E" w:rsidRDefault="0065559E" w:rsidP="00F547FE">
      <w:pPr>
        <w:pStyle w:val="BodyText"/>
        <w:ind w:left="360"/>
      </w:pPr>
    </w:p>
    <w:p w14:paraId="0AD0F4D5" w14:textId="77777777" w:rsidR="0065559E" w:rsidRDefault="0065559E" w:rsidP="00F547FE">
      <w:pPr>
        <w:pStyle w:val="BodyText"/>
        <w:ind w:left="360"/>
      </w:pPr>
    </w:p>
    <w:p w14:paraId="0D4D427C" w14:textId="77777777" w:rsidR="0065559E" w:rsidRDefault="0065559E" w:rsidP="00F547FE">
      <w:pPr>
        <w:pStyle w:val="BodyText"/>
        <w:ind w:left="360"/>
      </w:pPr>
    </w:p>
    <w:p w14:paraId="67FC3DE0" w14:textId="77777777" w:rsidR="0065559E" w:rsidRDefault="0065559E" w:rsidP="00F547FE">
      <w:pPr>
        <w:pStyle w:val="BodyText"/>
        <w:ind w:left="360"/>
      </w:pPr>
    </w:p>
    <w:p w14:paraId="52DEA85E" w14:textId="77777777" w:rsidR="0065559E" w:rsidRDefault="0065559E" w:rsidP="00F547FE">
      <w:pPr>
        <w:pStyle w:val="BodyText"/>
        <w:ind w:left="360"/>
      </w:pPr>
    </w:p>
    <w:p w14:paraId="42EE10DD" w14:textId="77777777" w:rsidR="005153FD" w:rsidRDefault="005153FD" w:rsidP="00F547FE">
      <w:pPr>
        <w:pStyle w:val="BodyText"/>
        <w:ind w:left="360"/>
      </w:pPr>
    </w:p>
    <w:p w14:paraId="4209CBA5" w14:textId="77777777" w:rsidR="005153FD" w:rsidRDefault="005153FD" w:rsidP="00F547FE">
      <w:pPr>
        <w:pStyle w:val="BodyText"/>
        <w:ind w:left="360"/>
      </w:pPr>
    </w:p>
    <w:p w14:paraId="0CD65F39" w14:textId="77777777" w:rsidR="005153FD" w:rsidRDefault="005153FD" w:rsidP="00F547FE">
      <w:pPr>
        <w:pStyle w:val="BodyText"/>
        <w:ind w:left="360"/>
      </w:pPr>
    </w:p>
    <w:p w14:paraId="170FBEDD" w14:textId="77777777" w:rsidR="005153FD" w:rsidRDefault="005153FD" w:rsidP="00F547FE">
      <w:pPr>
        <w:pStyle w:val="BodyText"/>
        <w:ind w:left="360"/>
      </w:pPr>
    </w:p>
    <w:p w14:paraId="5219DDC1" w14:textId="77777777" w:rsidR="005153FD" w:rsidRDefault="005153FD" w:rsidP="00F547FE">
      <w:pPr>
        <w:pStyle w:val="BodyText"/>
        <w:ind w:left="360"/>
      </w:pPr>
    </w:p>
    <w:p w14:paraId="455D1B2A" w14:textId="77777777" w:rsidR="005153FD" w:rsidRDefault="005153FD" w:rsidP="00F547FE">
      <w:pPr>
        <w:pStyle w:val="BodyText"/>
        <w:ind w:left="360"/>
      </w:pPr>
    </w:p>
    <w:p w14:paraId="1FE8033C" w14:textId="77777777" w:rsidR="0065559E" w:rsidRDefault="0065559E" w:rsidP="00F547FE">
      <w:pPr>
        <w:pStyle w:val="BodyText"/>
        <w:ind w:left="360"/>
      </w:pPr>
    </w:p>
    <w:p w14:paraId="754DCB77" w14:textId="048F32C5" w:rsidR="00A92CCB" w:rsidRDefault="00A92CCB" w:rsidP="00A92CCB">
      <w:pPr>
        <w:pStyle w:val="BodyText"/>
        <w:ind w:left="360"/>
      </w:pPr>
      <w:r>
        <w:t>Reviewed: 07/08/2022</w:t>
      </w:r>
      <w:r>
        <w:tab/>
      </w:r>
      <w:r>
        <w:tab/>
      </w:r>
      <w:r>
        <w:tab/>
      </w:r>
      <w:r>
        <w:tab/>
      </w:r>
      <w:r>
        <w:tab/>
      </w:r>
      <w:r>
        <w:tab/>
      </w:r>
      <w:r>
        <w:tab/>
        <w:t>Adopted: 07/11/2022</w:t>
      </w:r>
      <w:bookmarkStart w:id="0" w:name="_GoBack"/>
      <w:bookmarkEnd w:id="0"/>
    </w:p>
    <w:p w14:paraId="4160376B" w14:textId="77777777" w:rsidR="0065559E" w:rsidRDefault="0065559E" w:rsidP="005153FD">
      <w:pPr>
        <w:pStyle w:val="BodyText"/>
        <w:tabs>
          <w:tab w:val="clear" w:pos="432"/>
        </w:tabs>
        <w:ind w:left="360" w:hanging="360"/>
      </w:pPr>
      <w:r>
        <w:lastRenderedPageBreak/>
        <w:t>Appendix A:</w:t>
      </w:r>
    </w:p>
    <w:p w14:paraId="233AD10D" w14:textId="77777777" w:rsidR="0065559E" w:rsidRPr="0065559E" w:rsidRDefault="0065559E" w:rsidP="0065559E">
      <w:pPr>
        <w:spacing w:before="100" w:beforeAutospacing="1" w:after="100" w:afterAutospacing="1"/>
        <w:outlineLvl w:val="0"/>
        <w:rPr>
          <w:b/>
          <w:bCs/>
          <w:kern w:val="36"/>
          <w:sz w:val="48"/>
          <w:szCs w:val="48"/>
        </w:rPr>
      </w:pPr>
      <w:r w:rsidRPr="0065559E">
        <w:rPr>
          <w:b/>
          <w:bCs/>
          <w:kern w:val="36"/>
          <w:sz w:val="48"/>
          <w:szCs w:val="48"/>
        </w:rPr>
        <w:t>Library Bill of Rights</w:t>
      </w:r>
    </w:p>
    <w:p w14:paraId="227296A6" w14:textId="77777777" w:rsidR="0065559E" w:rsidRPr="0065559E" w:rsidRDefault="0065559E" w:rsidP="0065559E">
      <w:pPr>
        <w:spacing w:before="100" w:beforeAutospacing="1" w:after="100" w:afterAutospacing="1"/>
        <w:rPr>
          <w:sz w:val="24"/>
          <w:szCs w:val="24"/>
        </w:rPr>
      </w:pPr>
      <w:r w:rsidRPr="0065559E">
        <w:rPr>
          <w:sz w:val="24"/>
          <w:szCs w:val="24"/>
        </w:rPr>
        <w:t>The American Library Association affirms that all libraries are forums for information and ideas, and that the following basic policies should guide their services.</w:t>
      </w:r>
    </w:p>
    <w:p w14:paraId="210A1741" w14:textId="77777777" w:rsidR="0065559E" w:rsidRPr="0065559E" w:rsidRDefault="0065559E" w:rsidP="0065559E">
      <w:pPr>
        <w:spacing w:before="100" w:beforeAutospacing="1" w:after="100" w:afterAutospacing="1"/>
        <w:rPr>
          <w:sz w:val="24"/>
          <w:szCs w:val="24"/>
        </w:rPr>
      </w:pPr>
      <w:r w:rsidRPr="0065559E">
        <w:rPr>
          <w:sz w:val="24"/>
          <w:szCs w:val="24"/>
        </w:rPr>
        <w:t xml:space="preserve">I. Books and other library resources </w:t>
      </w:r>
      <w:proofErr w:type="gramStart"/>
      <w:r w:rsidRPr="0065559E">
        <w:rPr>
          <w:sz w:val="24"/>
          <w:szCs w:val="24"/>
        </w:rPr>
        <w:t>should be provided</w:t>
      </w:r>
      <w:proofErr w:type="gramEnd"/>
      <w:r w:rsidRPr="0065559E">
        <w:rPr>
          <w:sz w:val="24"/>
          <w:szCs w:val="24"/>
        </w:rPr>
        <w:t xml:space="preserve"> for the interest, information, and enlightenment of all people of the community the library serves. Materials </w:t>
      </w:r>
      <w:proofErr w:type="gramStart"/>
      <w:r w:rsidRPr="0065559E">
        <w:rPr>
          <w:sz w:val="24"/>
          <w:szCs w:val="24"/>
        </w:rPr>
        <w:t>should not be excluded</w:t>
      </w:r>
      <w:proofErr w:type="gramEnd"/>
      <w:r w:rsidRPr="0065559E">
        <w:rPr>
          <w:sz w:val="24"/>
          <w:szCs w:val="24"/>
        </w:rPr>
        <w:t xml:space="preserve"> because of the origin, background, or views of those contributing to their creation.</w:t>
      </w:r>
    </w:p>
    <w:p w14:paraId="1B2ACDE4" w14:textId="77777777" w:rsidR="0065559E" w:rsidRPr="0065559E" w:rsidRDefault="0065559E" w:rsidP="0065559E">
      <w:pPr>
        <w:spacing w:before="100" w:beforeAutospacing="1" w:after="100" w:afterAutospacing="1"/>
        <w:rPr>
          <w:sz w:val="24"/>
          <w:szCs w:val="24"/>
        </w:rPr>
      </w:pPr>
      <w:r w:rsidRPr="0065559E">
        <w:rPr>
          <w:sz w:val="24"/>
          <w:szCs w:val="24"/>
        </w:rPr>
        <w:t xml:space="preserve">II. Libraries should provide materials and information presenting all points of view on current and historical issues. Materials </w:t>
      </w:r>
      <w:proofErr w:type="gramStart"/>
      <w:r w:rsidRPr="0065559E">
        <w:rPr>
          <w:sz w:val="24"/>
          <w:szCs w:val="24"/>
        </w:rPr>
        <w:t>should not be proscribed or removed because of partisan or doctrinal disapproval</w:t>
      </w:r>
      <w:proofErr w:type="gramEnd"/>
      <w:r w:rsidRPr="0065559E">
        <w:rPr>
          <w:sz w:val="24"/>
          <w:szCs w:val="24"/>
        </w:rPr>
        <w:t>.</w:t>
      </w:r>
    </w:p>
    <w:p w14:paraId="54295CEC" w14:textId="77777777" w:rsidR="0065559E" w:rsidRPr="0065559E" w:rsidRDefault="0065559E" w:rsidP="0065559E">
      <w:pPr>
        <w:spacing w:before="100" w:beforeAutospacing="1" w:after="100" w:afterAutospacing="1"/>
        <w:rPr>
          <w:sz w:val="24"/>
          <w:szCs w:val="24"/>
        </w:rPr>
      </w:pPr>
      <w:r w:rsidRPr="0065559E">
        <w:rPr>
          <w:sz w:val="24"/>
          <w:szCs w:val="24"/>
        </w:rPr>
        <w:t>III. Libraries should challenge censorship in the fulfillment of their responsibility to provide information and enlightenment.</w:t>
      </w:r>
    </w:p>
    <w:p w14:paraId="51DEB34F" w14:textId="77777777" w:rsidR="0065559E" w:rsidRPr="0065559E" w:rsidRDefault="0065559E" w:rsidP="0065559E">
      <w:pPr>
        <w:spacing w:before="100" w:beforeAutospacing="1" w:after="100" w:afterAutospacing="1"/>
        <w:rPr>
          <w:sz w:val="24"/>
          <w:szCs w:val="24"/>
        </w:rPr>
      </w:pPr>
      <w:r w:rsidRPr="0065559E">
        <w:rPr>
          <w:sz w:val="24"/>
          <w:szCs w:val="24"/>
        </w:rPr>
        <w:t>IV. Libraries should cooperate with all persons and groups concerned with resisting abridgment of free expression and free access to ideas.</w:t>
      </w:r>
    </w:p>
    <w:p w14:paraId="6791B4EA" w14:textId="77777777" w:rsidR="0065559E" w:rsidRPr="0065559E" w:rsidRDefault="0065559E" w:rsidP="0065559E">
      <w:pPr>
        <w:spacing w:before="100" w:beforeAutospacing="1" w:after="100" w:afterAutospacing="1"/>
        <w:rPr>
          <w:sz w:val="24"/>
          <w:szCs w:val="24"/>
        </w:rPr>
      </w:pPr>
      <w:r w:rsidRPr="0065559E">
        <w:rPr>
          <w:sz w:val="24"/>
          <w:szCs w:val="24"/>
        </w:rPr>
        <w:t xml:space="preserve">V. A person’s right to use a library </w:t>
      </w:r>
      <w:proofErr w:type="gramStart"/>
      <w:r w:rsidRPr="0065559E">
        <w:rPr>
          <w:sz w:val="24"/>
          <w:szCs w:val="24"/>
        </w:rPr>
        <w:t>should not be denied or abridged because of origin, age, background, or views</w:t>
      </w:r>
      <w:proofErr w:type="gramEnd"/>
      <w:r w:rsidRPr="0065559E">
        <w:rPr>
          <w:sz w:val="24"/>
          <w:szCs w:val="24"/>
        </w:rPr>
        <w:t>.</w:t>
      </w:r>
    </w:p>
    <w:p w14:paraId="5BD65F54" w14:textId="77777777" w:rsidR="0065559E" w:rsidRPr="0065559E" w:rsidRDefault="0065559E" w:rsidP="0065559E">
      <w:pPr>
        <w:spacing w:before="100" w:beforeAutospacing="1" w:after="100" w:afterAutospacing="1"/>
        <w:rPr>
          <w:sz w:val="24"/>
          <w:szCs w:val="24"/>
        </w:rPr>
      </w:pPr>
      <w:r w:rsidRPr="0065559E">
        <w:rPr>
          <w:sz w:val="24"/>
          <w:szCs w:val="24"/>
        </w:rPr>
        <w:t xml:space="preserve">VI. </w:t>
      </w:r>
      <w:proofErr w:type="gramStart"/>
      <w:r w:rsidRPr="0065559E">
        <w:rPr>
          <w:sz w:val="24"/>
          <w:szCs w:val="24"/>
        </w:rPr>
        <w:t>Libraries which make exhibit spaces and meeting rooms available to the public they serve</w:t>
      </w:r>
      <w:proofErr w:type="gramEnd"/>
      <w:r w:rsidRPr="0065559E">
        <w:rPr>
          <w:sz w:val="24"/>
          <w:szCs w:val="24"/>
        </w:rPr>
        <w:t xml:space="preserve"> should make such facilities available on an equitable basis, regardless of the beliefs or affiliations of individuals or groups requesting their use.</w:t>
      </w:r>
    </w:p>
    <w:p w14:paraId="4A14100D" w14:textId="77777777" w:rsidR="0065559E" w:rsidRPr="0065559E" w:rsidRDefault="0065559E" w:rsidP="0065559E">
      <w:pPr>
        <w:spacing w:before="100" w:beforeAutospacing="1" w:after="100" w:afterAutospacing="1"/>
        <w:rPr>
          <w:sz w:val="24"/>
          <w:szCs w:val="24"/>
        </w:rPr>
      </w:pPr>
      <w:r w:rsidRPr="0065559E">
        <w:rPr>
          <w:sz w:val="24"/>
          <w:szCs w:val="24"/>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7EB8AA32" w14:textId="77777777" w:rsidR="0065559E" w:rsidRPr="0065559E" w:rsidRDefault="0065559E" w:rsidP="0065559E">
      <w:pPr>
        <w:spacing w:before="100" w:beforeAutospacing="1" w:after="100" w:afterAutospacing="1"/>
        <w:rPr>
          <w:sz w:val="24"/>
          <w:szCs w:val="24"/>
        </w:rPr>
      </w:pPr>
    </w:p>
    <w:p w14:paraId="0D663A73" w14:textId="77777777" w:rsidR="0065559E" w:rsidRPr="0065559E" w:rsidRDefault="0065559E" w:rsidP="0065559E">
      <w:pPr>
        <w:spacing w:before="100" w:beforeAutospacing="1" w:after="100" w:afterAutospacing="1"/>
        <w:rPr>
          <w:sz w:val="24"/>
          <w:szCs w:val="24"/>
        </w:rPr>
      </w:pPr>
      <w:r w:rsidRPr="0065559E">
        <w:rPr>
          <w:sz w:val="24"/>
          <w:szCs w:val="24"/>
        </w:rPr>
        <w:t>Adopted June 19, 1939, by the ALA Council; amended October 14, 1944; June 18, 1948; February 2, 1961; June 27, 1967; January 23, 1980; January 29, 2019.</w:t>
      </w:r>
    </w:p>
    <w:p w14:paraId="25DD120A" w14:textId="77777777" w:rsidR="0001385D" w:rsidRPr="0065559E" w:rsidRDefault="0065559E" w:rsidP="0065559E">
      <w:pPr>
        <w:spacing w:before="100" w:beforeAutospacing="1" w:after="100" w:afterAutospacing="1"/>
        <w:rPr>
          <w:sz w:val="24"/>
          <w:szCs w:val="24"/>
        </w:rPr>
      </w:pPr>
      <w:r w:rsidRPr="0065559E">
        <w:rPr>
          <w:sz w:val="24"/>
          <w:szCs w:val="24"/>
        </w:rPr>
        <w:t>Inclusion of “age” reaffirmed January 23, 1996.</w:t>
      </w:r>
    </w:p>
    <w:p w14:paraId="2D09CF51" w14:textId="77777777" w:rsidR="0001385D" w:rsidRDefault="0001385D" w:rsidP="0001385D">
      <w:pPr>
        <w:spacing w:before="100" w:beforeAutospacing="1" w:after="100" w:afterAutospacing="1"/>
        <w:rPr>
          <w:sz w:val="24"/>
          <w:szCs w:val="24"/>
        </w:rPr>
      </w:pPr>
    </w:p>
    <w:p w14:paraId="6C632D6A" w14:textId="77777777" w:rsidR="005153FD" w:rsidRDefault="005153FD" w:rsidP="0001385D">
      <w:pPr>
        <w:spacing w:before="100" w:beforeAutospacing="1" w:after="100" w:afterAutospacing="1"/>
        <w:rPr>
          <w:sz w:val="24"/>
          <w:szCs w:val="24"/>
        </w:rPr>
      </w:pPr>
    </w:p>
    <w:p w14:paraId="33D2374A" w14:textId="77777777" w:rsidR="005153FD" w:rsidRDefault="005153FD" w:rsidP="0001385D">
      <w:pPr>
        <w:spacing w:before="100" w:beforeAutospacing="1" w:after="100" w:afterAutospacing="1"/>
        <w:rPr>
          <w:sz w:val="24"/>
          <w:szCs w:val="24"/>
        </w:rPr>
      </w:pPr>
    </w:p>
    <w:p w14:paraId="229FEE6C" w14:textId="77777777" w:rsidR="005153FD" w:rsidRPr="005153FD" w:rsidRDefault="005153FD" w:rsidP="0001385D">
      <w:pPr>
        <w:spacing w:before="100" w:beforeAutospacing="1" w:after="100" w:afterAutospacing="1"/>
        <w:rPr>
          <w:sz w:val="24"/>
          <w:szCs w:val="24"/>
        </w:rPr>
      </w:pPr>
      <w:r>
        <w:rPr>
          <w:b/>
          <w:sz w:val="24"/>
          <w:szCs w:val="24"/>
        </w:rPr>
        <w:lastRenderedPageBreak/>
        <w:t>References</w:t>
      </w:r>
    </w:p>
    <w:p w14:paraId="6C8A6539" w14:textId="77777777" w:rsidR="0001385D" w:rsidRDefault="0001385D" w:rsidP="0001385D">
      <w:pPr>
        <w:spacing w:before="100" w:beforeAutospacing="1" w:after="100" w:afterAutospacing="1"/>
        <w:rPr>
          <w:sz w:val="24"/>
          <w:szCs w:val="24"/>
        </w:rPr>
      </w:pPr>
      <w:r w:rsidRPr="0001385D">
        <w:rPr>
          <w:sz w:val="24"/>
          <w:szCs w:val="24"/>
        </w:rPr>
        <w:t>"Library Bill of Rights", American Library Association, June 30, 2006.</w:t>
      </w:r>
      <w:r>
        <w:rPr>
          <w:sz w:val="24"/>
          <w:szCs w:val="24"/>
        </w:rPr>
        <w:t xml:space="preserve"> </w:t>
      </w:r>
      <w:r w:rsidRPr="0001385D">
        <w:rPr>
          <w:sz w:val="24"/>
          <w:szCs w:val="24"/>
        </w:rPr>
        <w:t>http://www.ala.org/advocacy/intfreedom/librarybill (Accessed June 24, 2022)</w:t>
      </w:r>
      <w:r>
        <w:rPr>
          <w:sz w:val="24"/>
          <w:szCs w:val="24"/>
        </w:rPr>
        <w:t xml:space="preserve">. </w:t>
      </w:r>
      <w:r w:rsidRPr="0001385D">
        <w:rPr>
          <w:sz w:val="24"/>
          <w:szCs w:val="24"/>
        </w:rPr>
        <w:t>Document ID: 669fd6a3-8939-3e54-7577-996a0a3f8952</w:t>
      </w:r>
    </w:p>
    <w:p w14:paraId="145A1A32" w14:textId="77777777" w:rsidR="005153FD" w:rsidRDefault="005153FD" w:rsidP="0001385D">
      <w:pPr>
        <w:spacing w:before="100" w:beforeAutospacing="1" w:after="100" w:afterAutospacing="1"/>
        <w:rPr>
          <w:sz w:val="24"/>
          <w:szCs w:val="24"/>
        </w:rPr>
      </w:pPr>
      <w:r>
        <w:rPr>
          <w:sz w:val="24"/>
          <w:szCs w:val="24"/>
        </w:rPr>
        <w:t xml:space="preserve">Iowa Code </w:t>
      </w:r>
      <w:r w:rsidRPr="005153FD">
        <w:rPr>
          <w:sz w:val="24"/>
          <w:szCs w:val="24"/>
        </w:rPr>
        <w:t>§68A.406</w:t>
      </w:r>
      <w:r>
        <w:rPr>
          <w:sz w:val="24"/>
          <w:szCs w:val="24"/>
        </w:rPr>
        <w:t xml:space="preserve"> Campaign Signs – Yard Signs</w:t>
      </w:r>
    </w:p>
    <w:p w14:paraId="5FABA596" w14:textId="77777777" w:rsidR="005153FD" w:rsidRDefault="005153FD" w:rsidP="0001385D">
      <w:pPr>
        <w:spacing w:before="100" w:beforeAutospacing="1" w:after="100" w:afterAutospacing="1"/>
        <w:rPr>
          <w:sz w:val="24"/>
          <w:szCs w:val="24"/>
        </w:rPr>
      </w:pPr>
      <w:r>
        <w:rPr>
          <w:sz w:val="24"/>
          <w:szCs w:val="24"/>
        </w:rPr>
        <w:t xml:space="preserve">2. </w:t>
      </w:r>
      <w:r w:rsidRPr="005153FD">
        <w:rPr>
          <w:i/>
          <w:sz w:val="24"/>
          <w:szCs w:val="24"/>
        </w:rPr>
        <w:t>a.</w:t>
      </w:r>
      <w:r>
        <w:rPr>
          <w:sz w:val="24"/>
          <w:szCs w:val="24"/>
        </w:rPr>
        <w:t xml:space="preserve"> Campaign signs </w:t>
      </w:r>
      <w:proofErr w:type="gramStart"/>
      <w:r>
        <w:rPr>
          <w:sz w:val="24"/>
          <w:szCs w:val="24"/>
        </w:rPr>
        <w:t>shall not be placed</w:t>
      </w:r>
      <w:proofErr w:type="gramEnd"/>
      <w:r>
        <w:rPr>
          <w:sz w:val="24"/>
          <w:szCs w:val="24"/>
        </w:rPr>
        <w:t xml:space="preserve"> in any of the following: </w:t>
      </w:r>
    </w:p>
    <w:p w14:paraId="56FC58E3" w14:textId="77777777" w:rsidR="005153FD" w:rsidRDefault="005153FD" w:rsidP="005153FD">
      <w:pPr>
        <w:spacing w:before="100" w:beforeAutospacing="1" w:after="100" w:afterAutospacing="1"/>
        <w:ind w:firstLine="720"/>
        <w:rPr>
          <w:sz w:val="24"/>
          <w:szCs w:val="24"/>
        </w:rPr>
      </w:pPr>
      <w:r>
        <w:rPr>
          <w:sz w:val="24"/>
          <w:szCs w:val="24"/>
        </w:rPr>
        <w:t>(1</w:t>
      </w:r>
      <w:r w:rsidRPr="005153FD">
        <w:rPr>
          <w:sz w:val="24"/>
          <w:szCs w:val="24"/>
        </w:rPr>
        <w:t xml:space="preserve">) Any property </w:t>
      </w:r>
      <w:proofErr w:type="gramStart"/>
      <w:r w:rsidRPr="005153FD">
        <w:rPr>
          <w:sz w:val="24"/>
          <w:szCs w:val="24"/>
        </w:rPr>
        <w:t>owned by the state or the governing body of a county, city, or other</w:t>
      </w:r>
      <w:r w:rsidRPr="005153FD">
        <w:rPr>
          <w:sz w:val="24"/>
          <w:szCs w:val="24"/>
        </w:rPr>
        <w:br/>
        <w:t>political subdivision of the state, including all property considered the public right-of-way</w:t>
      </w:r>
      <w:proofErr w:type="gramEnd"/>
      <w:r w:rsidRPr="005153FD">
        <w:rPr>
          <w:sz w:val="24"/>
          <w:szCs w:val="24"/>
        </w:rPr>
        <w:t>.</w:t>
      </w:r>
      <w:r>
        <w:rPr>
          <w:sz w:val="24"/>
          <w:szCs w:val="24"/>
        </w:rPr>
        <w:t xml:space="preserve"> (. . .)</w:t>
      </w:r>
    </w:p>
    <w:p w14:paraId="29EADDCC" w14:textId="77777777" w:rsidR="005153FD" w:rsidRPr="0001385D" w:rsidRDefault="005153FD" w:rsidP="005153FD">
      <w:pPr>
        <w:spacing w:before="100" w:beforeAutospacing="1" w:after="100" w:afterAutospacing="1"/>
        <w:ind w:firstLine="720"/>
        <w:rPr>
          <w:sz w:val="24"/>
          <w:szCs w:val="24"/>
        </w:rPr>
      </w:pPr>
      <w:r w:rsidRPr="005153FD">
        <w:rPr>
          <w:sz w:val="24"/>
          <w:szCs w:val="24"/>
        </w:rPr>
        <w:t>(2) Property owned, leased, or occupied by a prohibited contributor under section</w:t>
      </w:r>
      <w:r w:rsidRPr="005153FD">
        <w:rPr>
          <w:sz w:val="24"/>
          <w:szCs w:val="24"/>
        </w:rPr>
        <w:br/>
        <w:t xml:space="preserve">68A.503 unless the sign advocates the passage or defeat of a ballot issue or </w:t>
      </w:r>
      <w:proofErr w:type="gramStart"/>
      <w:r w:rsidRPr="005153FD">
        <w:rPr>
          <w:sz w:val="24"/>
          <w:szCs w:val="24"/>
        </w:rPr>
        <w:t>is exempted</w:t>
      </w:r>
      <w:proofErr w:type="gramEnd"/>
      <w:r w:rsidRPr="005153FD">
        <w:rPr>
          <w:sz w:val="24"/>
          <w:szCs w:val="24"/>
        </w:rPr>
        <w:br/>
        <w:t>under subsection 1.</w:t>
      </w:r>
    </w:p>
    <w:sectPr w:rsidR="005153FD" w:rsidRPr="0001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13F4"/>
    <w:multiLevelType w:val="hybridMultilevel"/>
    <w:tmpl w:val="75BE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B41D0"/>
    <w:multiLevelType w:val="hybridMultilevel"/>
    <w:tmpl w:val="B4E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B33A6"/>
    <w:multiLevelType w:val="hybridMultilevel"/>
    <w:tmpl w:val="15A8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A1CA4"/>
    <w:multiLevelType w:val="multilevel"/>
    <w:tmpl w:val="DEE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5F"/>
    <w:rsid w:val="0001385D"/>
    <w:rsid w:val="00100D30"/>
    <w:rsid w:val="0017539A"/>
    <w:rsid w:val="003027CA"/>
    <w:rsid w:val="0030598C"/>
    <w:rsid w:val="00494644"/>
    <w:rsid w:val="004A0859"/>
    <w:rsid w:val="005153FD"/>
    <w:rsid w:val="00565AD3"/>
    <w:rsid w:val="0065559E"/>
    <w:rsid w:val="00680E5F"/>
    <w:rsid w:val="00A709B0"/>
    <w:rsid w:val="00A92CCB"/>
    <w:rsid w:val="00BC7678"/>
    <w:rsid w:val="00DE665A"/>
    <w:rsid w:val="00F35D1E"/>
    <w:rsid w:val="00F547FE"/>
    <w:rsid w:val="00F7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C32F"/>
  <w15:chartTrackingRefBased/>
  <w15:docId w15:val="{0DC3AD41-446C-4B08-89B6-2117F134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5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555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0E5F"/>
    <w:pPr>
      <w:tabs>
        <w:tab w:val="decimal" w:pos="432"/>
      </w:tabs>
    </w:pPr>
    <w:rPr>
      <w:sz w:val="24"/>
    </w:rPr>
  </w:style>
  <w:style w:type="character" w:customStyle="1" w:styleId="BodyTextChar">
    <w:name w:val="Body Text Char"/>
    <w:basedOn w:val="DefaultParagraphFont"/>
    <w:link w:val="BodyText"/>
    <w:rsid w:val="00680E5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5559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559E"/>
    <w:rPr>
      <w:color w:val="0000FF"/>
      <w:u w:val="single"/>
    </w:rPr>
  </w:style>
  <w:style w:type="paragraph" w:styleId="NormalWeb">
    <w:name w:val="Normal (Web)"/>
    <w:basedOn w:val="Normal"/>
    <w:uiPriority w:val="99"/>
    <w:semiHidden/>
    <w:unhideWhenUsed/>
    <w:rsid w:val="0065559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0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510">
      <w:bodyDiv w:val="1"/>
      <w:marLeft w:val="0"/>
      <w:marRight w:val="0"/>
      <w:marTop w:val="0"/>
      <w:marBottom w:val="0"/>
      <w:divBdr>
        <w:top w:val="none" w:sz="0" w:space="0" w:color="auto"/>
        <w:left w:val="none" w:sz="0" w:space="0" w:color="auto"/>
        <w:bottom w:val="none" w:sz="0" w:space="0" w:color="auto"/>
        <w:right w:val="none" w:sz="0" w:space="0" w:color="auto"/>
      </w:divBdr>
      <w:divsChild>
        <w:div w:id="999307194">
          <w:marLeft w:val="0"/>
          <w:marRight w:val="0"/>
          <w:marTop w:val="0"/>
          <w:marBottom w:val="0"/>
          <w:divBdr>
            <w:top w:val="none" w:sz="0" w:space="0" w:color="auto"/>
            <w:left w:val="none" w:sz="0" w:space="0" w:color="auto"/>
            <w:bottom w:val="none" w:sz="0" w:space="0" w:color="auto"/>
            <w:right w:val="none" w:sz="0" w:space="0" w:color="auto"/>
          </w:divBdr>
        </w:div>
      </w:divsChild>
    </w:div>
    <w:div w:id="492071089">
      <w:bodyDiv w:val="1"/>
      <w:marLeft w:val="0"/>
      <w:marRight w:val="0"/>
      <w:marTop w:val="0"/>
      <w:marBottom w:val="0"/>
      <w:divBdr>
        <w:top w:val="none" w:sz="0" w:space="0" w:color="auto"/>
        <w:left w:val="none" w:sz="0" w:space="0" w:color="auto"/>
        <w:bottom w:val="none" w:sz="0" w:space="0" w:color="auto"/>
        <w:right w:val="none" w:sz="0" w:space="0" w:color="auto"/>
      </w:divBdr>
      <w:divsChild>
        <w:div w:id="942878711">
          <w:marLeft w:val="0"/>
          <w:marRight w:val="0"/>
          <w:marTop w:val="0"/>
          <w:marBottom w:val="0"/>
          <w:divBdr>
            <w:top w:val="none" w:sz="0" w:space="0" w:color="auto"/>
            <w:left w:val="none" w:sz="0" w:space="0" w:color="auto"/>
            <w:bottom w:val="none" w:sz="0" w:space="0" w:color="auto"/>
            <w:right w:val="none" w:sz="0" w:space="0" w:color="auto"/>
          </w:divBdr>
        </w:div>
        <w:div w:id="2034259671">
          <w:marLeft w:val="0"/>
          <w:marRight w:val="0"/>
          <w:marTop w:val="0"/>
          <w:marBottom w:val="0"/>
          <w:divBdr>
            <w:top w:val="none" w:sz="0" w:space="0" w:color="auto"/>
            <w:left w:val="none" w:sz="0" w:space="0" w:color="auto"/>
            <w:bottom w:val="none" w:sz="0" w:space="0" w:color="auto"/>
            <w:right w:val="none" w:sz="0" w:space="0" w:color="auto"/>
          </w:divBdr>
          <w:divsChild>
            <w:div w:id="620839387">
              <w:marLeft w:val="0"/>
              <w:marRight w:val="0"/>
              <w:marTop w:val="0"/>
              <w:marBottom w:val="0"/>
              <w:divBdr>
                <w:top w:val="none" w:sz="0" w:space="0" w:color="auto"/>
                <w:left w:val="none" w:sz="0" w:space="0" w:color="auto"/>
                <w:bottom w:val="none" w:sz="0" w:space="0" w:color="auto"/>
                <w:right w:val="none" w:sz="0" w:space="0" w:color="auto"/>
              </w:divBdr>
              <w:divsChild>
                <w:div w:id="1181504042">
                  <w:marLeft w:val="0"/>
                  <w:marRight w:val="0"/>
                  <w:marTop w:val="0"/>
                  <w:marBottom w:val="0"/>
                  <w:divBdr>
                    <w:top w:val="none" w:sz="0" w:space="0" w:color="auto"/>
                    <w:left w:val="none" w:sz="0" w:space="0" w:color="auto"/>
                    <w:bottom w:val="none" w:sz="0" w:space="0" w:color="auto"/>
                    <w:right w:val="none" w:sz="0" w:space="0" w:color="auto"/>
                  </w:divBdr>
                  <w:divsChild>
                    <w:div w:id="5101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13</cp:revision>
  <cp:lastPrinted>2022-06-24T16:35:00Z</cp:lastPrinted>
  <dcterms:created xsi:type="dcterms:W3CDTF">2022-06-24T15:40:00Z</dcterms:created>
  <dcterms:modified xsi:type="dcterms:W3CDTF">2022-07-13T18:27:00Z</dcterms:modified>
</cp:coreProperties>
</file>